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573" w:rsidRDefault="005B7573" w:rsidP="005B757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573">
        <w:rPr>
          <w:rFonts w:ascii="Times New Roman" w:hAnsi="Times New Roman" w:cs="Times New Roman"/>
          <w:b/>
          <w:sz w:val="28"/>
          <w:szCs w:val="28"/>
        </w:rPr>
        <w:t>Социальная работа с инвалидами в условиях стационарного учреждения как средство повышения их жизнеспособности</w:t>
      </w:r>
    </w:p>
    <w:p w:rsidR="005B7573" w:rsidRDefault="005B7573" w:rsidP="005B757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5B7573" w:rsidRDefault="005B7573" w:rsidP="005B757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573" w:rsidRDefault="005B7573" w:rsidP="005B757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5B7573" w:rsidRDefault="005B7573" w:rsidP="005B757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1.Теоретические основы социальной работы с инвалидами в условиях стационарного учреждения как средство повышения их жизнеспособности</w:t>
      </w:r>
    </w:p>
    <w:p w:rsidR="005B7573" w:rsidRDefault="005B7573" w:rsidP="009B76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Социальная работа с инвалидами: сущность и специфика</w:t>
      </w:r>
    </w:p>
    <w:p w:rsidR="005B7573" w:rsidRDefault="005B7573" w:rsidP="009B76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Формы социальной работы с инвалидами в условиях стационарного учреждения</w:t>
      </w:r>
    </w:p>
    <w:p w:rsidR="005B7573" w:rsidRDefault="005B7573" w:rsidP="005B757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2.Анализ социальной работы с инвалидами в условиях стационарного учреждения </w:t>
      </w:r>
      <w:r w:rsidRPr="005B7573">
        <w:rPr>
          <w:rFonts w:ascii="Times New Roman" w:hAnsi="Times New Roman" w:cs="Times New Roman"/>
          <w:sz w:val="28"/>
          <w:szCs w:val="28"/>
        </w:rPr>
        <w:t>ГБУ «НПРЦ»</w:t>
      </w:r>
    </w:p>
    <w:p w:rsidR="005B7573" w:rsidRDefault="005B7573" w:rsidP="00D71A3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B768C">
        <w:rPr>
          <w:rFonts w:ascii="Times New Roman" w:hAnsi="Times New Roman" w:cs="Times New Roman"/>
          <w:sz w:val="28"/>
          <w:szCs w:val="28"/>
        </w:rPr>
        <w:t xml:space="preserve">. Характеристика деятельности стационарного учреждения </w:t>
      </w:r>
      <w:r w:rsidR="009B768C" w:rsidRPr="009B768C">
        <w:rPr>
          <w:rFonts w:ascii="Times New Roman" w:hAnsi="Times New Roman" w:cs="Times New Roman"/>
          <w:sz w:val="28"/>
          <w:szCs w:val="28"/>
        </w:rPr>
        <w:t>ГБУ «НПРЦ»</w:t>
      </w:r>
    </w:p>
    <w:p w:rsidR="005B7573" w:rsidRDefault="005B7573" w:rsidP="00D71A3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9B768C">
        <w:rPr>
          <w:rFonts w:ascii="Times New Roman" w:hAnsi="Times New Roman" w:cs="Times New Roman"/>
          <w:sz w:val="28"/>
          <w:szCs w:val="28"/>
        </w:rPr>
        <w:t xml:space="preserve"> Проблемы, возникающие при социальной работе с инвалидами в условиях стационарного учреждения</w:t>
      </w:r>
    </w:p>
    <w:p w:rsidR="005B7573" w:rsidRDefault="009B768C" w:rsidP="00D71A3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Рекомендации по совершенствованию социальной работы с инвалидами в условиях стационарного учреждения</w:t>
      </w:r>
      <w:bookmarkEnd w:id="0"/>
    </w:p>
    <w:p w:rsidR="005B7573" w:rsidRDefault="005B7573" w:rsidP="005B757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5B7573" w:rsidRPr="005B7573" w:rsidRDefault="005B7573" w:rsidP="005B757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sectPr w:rsidR="005B7573" w:rsidRPr="005B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73"/>
    <w:rsid w:val="005B7573"/>
    <w:rsid w:val="009B768C"/>
    <w:rsid w:val="00D7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64DF"/>
  <w15:chartTrackingRefBased/>
  <w15:docId w15:val="{F1DB6B97-9192-4B99-B5DE-B46A109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5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Коноплянникова</dc:creator>
  <cp:keywords/>
  <dc:description/>
  <cp:lastModifiedBy>Светлана Коноплянникова</cp:lastModifiedBy>
  <cp:revision>1</cp:revision>
  <dcterms:created xsi:type="dcterms:W3CDTF">2019-12-17T12:02:00Z</dcterms:created>
  <dcterms:modified xsi:type="dcterms:W3CDTF">2019-12-17T12:36:00Z</dcterms:modified>
</cp:coreProperties>
</file>